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FC" w:rsidRDefault="00F846FC" w:rsidP="00F846FC">
      <w:pPr>
        <w:pStyle w:val="Odstavekseznama"/>
        <w:jc w:val="center"/>
        <w:rPr>
          <w:b/>
        </w:rPr>
      </w:pPr>
      <w:r>
        <w:rPr>
          <w:b/>
        </w:rPr>
        <w:t>DELOVANJE ENCIMA AMILAZA</w:t>
      </w:r>
    </w:p>
    <w:p w:rsidR="00F846FC" w:rsidRDefault="00F846FC" w:rsidP="00F846FC">
      <w:pPr>
        <w:pStyle w:val="Odstavekseznama"/>
        <w:jc w:val="center"/>
        <w:rPr>
          <w:b/>
        </w:rPr>
      </w:pPr>
      <w:bookmarkStart w:id="0" w:name="_GoBack"/>
      <w:bookmarkEnd w:id="0"/>
    </w:p>
    <w:p w:rsidR="00F846FC" w:rsidRDefault="00F846FC" w:rsidP="00F846FC">
      <w:pPr>
        <w:pStyle w:val="Odstavekseznama"/>
        <w:rPr>
          <w:b/>
        </w:rPr>
      </w:pPr>
      <w:r w:rsidRPr="009C2945">
        <w:rPr>
          <w:b/>
        </w:rPr>
        <w:t>Izvedi preprost eksperiment, kjer boš preučeval delovanje svojega encima amilaza.</w:t>
      </w:r>
    </w:p>
    <w:p w:rsidR="00F846FC" w:rsidRDefault="00F846FC" w:rsidP="00F846FC">
      <w:pPr>
        <w:pStyle w:val="Odstavekseznama"/>
        <w:rPr>
          <w:b/>
        </w:rPr>
      </w:pPr>
      <w:r>
        <w:rPr>
          <w:b/>
        </w:rPr>
        <w:t>Opis eksperimenta</w:t>
      </w:r>
    </w:p>
    <w:p w:rsidR="00F846FC" w:rsidRDefault="00F846FC" w:rsidP="00F846FC">
      <w:pPr>
        <w:pStyle w:val="Odstavekseznama"/>
      </w:pPr>
      <w:r>
        <w:t xml:space="preserve">V prvo epruveto daj 2 ml  0,5% </w:t>
      </w:r>
      <w:proofErr w:type="spellStart"/>
      <w:r>
        <w:t>škrobovice</w:t>
      </w:r>
      <w:proofErr w:type="spellEnd"/>
      <w:r>
        <w:t xml:space="preserve"> in 3 kapljice </w:t>
      </w:r>
      <w:proofErr w:type="spellStart"/>
      <w:r>
        <w:t>jodavice</w:t>
      </w:r>
      <w:proofErr w:type="spellEnd"/>
      <w:r>
        <w:t>.</w:t>
      </w:r>
    </w:p>
    <w:p w:rsidR="00F846FC" w:rsidRDefault="00F846FC" w:rsidP="00F846FC">
      <w:pPr>
        <w:pStyle w:val="Odstavekseznama"/>
      </w:pPr>
      <w:r>
        <w:t xml:space="preserve">V drugo epruveto dodaj 2 ml </w:t>
      </w:r>
      <w:proofErr w:type="spellStart"/>
      <w:r>
        <w:t>škrobovice</w:t>
      </w:r>
      <w:proofErr w:type="spellEnd"/>
      <w:r>
        <w:t xml:space="preserve">, enako količino sline in 3 kapljice </w:t>
      </w:r>
      <w:proofErr w:type="spellStart"/>
      <w:r>
        <w:t>jodavice</w:t>
      </w:r>
      <w:proofErr w:type="spellEnd"/>
      <w:r>
        <w:t>.</w:t>
      </w:r>
    </w:p>
    <w:p w:rsidR="00F846FC" w:rsidRDefault="00F846FC" w:rsidP="00F846FC">
      <w:pPr>
        <w:pStyle w:val="Odstavekseznama"/>
      </w:pPr>
      <w:r>
        <w:t>Nato obe epruvete postavi v stojalo in opazuj. Po približno 10 minutah v drugi epruveti začne modra barva raztopine izginjati.</w:t>
      </w:r>
    </w:p>
    <w:p w:rsidR="00F846FC" w:rsidRDefault="00F846FC" w:rsidP="00F846FC">
      <w:pPr>
        <w:pStyle w:val="Odstavekseznama"/>
      </w:pPr>
      <w:r>
        <w:t>Ob izvajanju eksperimenta izpolni tabelo.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843"/>
        <w:gridCol w:w="2874"/>
        <w:gridCol w:w="2851"/>
      </w:tblGrid>
      <w:tr w:rsidR="00F846FC" w:rsidTr="00902101">
        <w:tc>
          <w:tcPr>
            <w:tcW w:w="3070" w:type="dxa"/>
          </w:tcPr>
          <w:p w:rsidR="00F846FC" w:rsidRDefault="00F846FC" w:rsidP="00902101">
            <w:pPr>
              <w:pStyle w:val="Odstavekseznama"/>
              <w:ind w:left="0"/>
              <w:jc w:val="center"/>
            </w:pPr>
            <w:r>
              <w:t>Vsebina epruvete</w:t>
            </w:r>
          </w:p>
        </w:tc>
        <w:tc>
          <w:tcPr>
            <w:tcW w:w="3071" w:type="dxa"/>
          </w:tcPr>
          <w:p w:rsidR="00F846FC" w:rsidRDefault="00F846FC" w:rsidP="00902101">
            <w:pPr>
              <w:pStyle w:val="Odstavekseznama"/>
              <w:ind w:left="0"/>
              <w:jc w:val="center"/>
            </w:pPr>
            <w:r>
              <w:t>Sprememba po 20 minutah</w:t>
            </w:r>
          </w:p>
        </w:tc>
        <w:tc>
          <w:tcPr>
            <w:tcW w:w="3071" w:type="dxa"/>
          </w:tcPr>
          <w:p w:rsidR="00F846FC" w:rsidRDefault="00F846FC" w:rsidP="00902101">
            <w:pPr>
              <w:pStyle w:val="Odstavekseznama"/>
              <w:ind w:left="0"/>
              <w:jc w:val="center"/>
            </w:pPr>
            <w:r>
              <w:t>Pojasnilo dogajanja v epruveti</w:t>
            </w:r>
          </w:p>
        </w:tc>
      </w:tr>
      <w:tr w:rsidR="00F846FC" w:rsidTr="00902101">
        <w:tc>
          <w:tcPr>
            <w:tcW w:w="3070" w:type="dxa"/>
          </w:tcPr>
          <w:p w:rsidR="00F846FC" w:rsidRDefault="00F846FC" w:rsidP="00902101">
            <w:pPr>
              <w:pStyle w:val="Odstavekseznama"/>
              <w:ind w:left="0"/>
            </w:pPr>
          </w:p>
          <w:p w:rsidR="00F846FC" w:rsidRDefault="00F846FC" w:rsidP="00902101">
            <w:pPr>
              <w:pStyle w:val="Odstavekseznama"/>
              <w:ind w:left="0"/>
            </w:pPr>
          </w:p>
        </w:tc>
        <w:tc>
          <w:tcPr>
            <w:tcW w:w="3071" w:type="dxa"/>
          </w:tcPr>
          <w:p w:rsidR="00F846FC" w:rsidRDefault="00F846FC" w:rsidP="00902101">
            <w:pPr>
              <w:pStyle w:val="Odstavekseznama"/>
              <w:ind w:left="0"/>
            </w:pPr>
          </w:p>
        </w:tc>
        <w:tc>
          <w:tcPr>
            <w:tcW w:w="3071" w:type="dxa"/>
          </w:tcPr>
          <w:p w:rsidR="00F846FC" w:rsidRDefault="00F846FC" w:rsidP="00902101">
            <w:pPr>
              <w:pStyle w:val="Odstavekseznama"/>
              <w:ind w:left="0"/>
            </w:pPr>
          </w:p>
        </w:tc>
      </w:tr>
      <w:tr w:rsidR="00F846FC" w:rsidTr="00902101">
        <w:tc>
          <w:tcPr>
            <w:tcW w:w="3070" w:type="dxa"/>
          </w:tcPr>
          <w:p w:rsidR="00F846FC" w:rsidRDefault="00F846FC" w:rsidP="00902101">
            <w:pPr>
              <w:pStyle w:val="Odstavekseznama"/>
              <w:ind w:left="0"/>
            </w:pPr>
          </w:p>
          <w:p w:rsidR="00F846FC" w:rsidRDefault="00F846FC" w:rsidP="00902101">
            <w:pPr>
              <w:pStyle w:val="Odstavekseznama"/>
              <w:ind w:left="0"/>
            </w:pPr>
          </w:p>
        </w:tc>
        <w:tc>
          <w:tcPr>
            <w:tcW w:w="3071" w:type="dxa"/>
          </w:tcPr>
          <w:p w:rsidR="00F846FC" w:rsidRDefault="00F846FC" w:rsidP="00902101">
            <w:pPr>
              <w:pStyle w:val="Odstavekseznama"/>
              <w:ind w:left="0"/>
            </w:pPr>
          </w:p>
        </w:tc>
        <w:tc>
          <w:tcPr>
            <w:tcW w:w="3071" w:type="dxa"/>
          </w:tcPr>
          <w:p w:rsidR="00F846FC" w:rsidRDefault="00F846FC" w:rsidP="00902101">
            <w:pPr>
              <w:pStyle w:val="Odstavekseznama"/>
              <w:ind w:left="0"/>
            </w:pPr>
          </w:p>
        </w:tc>
      </w:tr>
    </w:tbl>
    <w:p w:rsidR="00F846FC" w:rsidRDefault="00F846FC" w:rsidP="00F846FC">
      <w:pPr>
        <w:pStyle w:val="Odstavekseznama"/>
      </w:pPr>
      <w:r>
        <w:t>Rezultati eksperimenta</w:t>
      </w:r>
    </w:p>
    <w:p w:rsidR="00F846FC" w:rsidRDefault="00F846FC" w:rsidP="00F846FC">
      <w:pPr>
        <w:pStyle w:val="Odstavekseznama"/>
      </w:pPr>
      <w:r>
        <w:t>Katere snovi nastanejo pri prebavi škroba?</w:t>
      </w:r>
    </w:p>
    <w:p w:rsidR="00F846FC" w:rsidRDefault="00F846FC" w:rsidP="00F846FC">
      <w:pPr>
        <w:pStyle w:val="Odstavekseznama"/>
      </w:pPr>
      <w:r>
        <w:t>Kakšne so posledice za delovanje organizma, če encim amilaza ne deluje?</w:t>
      </w:r>
    </w:p>
    <w:p w:rsidR="00F846FC" w:rsidRDefault="00F846FC" w:rsidP="00F846FC">
      <w:pPr>
        <w:pStyle w:val="Odstavekseznama"/>
      </w:pPr>
      <w:r>
        <w:t>Kaj se zgodi s produkti prebave škroba?</w:t>
      </w:r>
    </w:p>
    <w:p w:rsidR="00F846FC" w:rsidRDefault="00F846FC" w:rsidP="00F846FC">
      <w:pPr>
        <w:pStyle w:val="Odstavekseznama"/>
      </w:pPr>
      <w:r>
        <w:t xml:space="preserve">V jetrnih celicah imamo namesto škroba glikogen? </w:t>
      </w:r>
      <w:proofErr w:type="spellStart"/>
      <w:r>
        <w:t>Kajse</w:t>
      </w:r>
      <w:proofErr w:type="spellEnd"/>
      <w:r>
        <w:t xml:space="preserve"> v jetrih dogaja z glikogenom?</w:t>
      </w:r>
    </w:p>
    <w:p w:rsidR="00F846FC" w:rsidRDefault="00F846FC" w:rsidP="00F846FC">
      <w:pPr>
        <w:pStyle w:val="Odstavekseznama"/>
      </w:pPr>
    </w:p>
    <w:p w:rsidR="00F846FC" w:rsidRPr="005B518F" w:rsidRDefault="00F846FC" w:rsidP="00F846FC">
      <w:pPr>
        <w:pStyle w:val="Odstavekseznama"/>
      </w:pPr>
      <w:r>
        <w:t>Vir eksperimenta in nalog: Mozetič T. in sod., Biologija človeka, Delovni zvezek, DZS, 202, str. 102.</w:t>
      </w:r>
    </w:p>
    <w:p w:rsidR="005B62F0" w:rsidRDefault="005B62F0"/>
    <w:sectPr w:rsidR="005B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C29"/>
    <w:multiLevelType w:val="hybridMultilevel"/>
    <w:tmpl w:val="0576D6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FC"/>
    <w:rsid w:val="005B62F0"/>
    <w:rsid w:val="00A56B80"/>
    <w:rsid w:val="00F8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46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84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F84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46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84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F84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Valentina1</dc:creator>
  <cp:lastModifiedBy>Valentina1</cp:lastModifiedBy>
  <cp:revision>1</cp:revision>
  <dcterms:created xsi:type="dcterms:W3CDTF">2018-10-23T15:35:00Z</dcterms:created>
  <dcterms:modified xsi:type="dcterms:W3CDTF">2018-10-23T15:35:00Z</dcterms:modified>
</cp:coreProperties>
</file>