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E4" w:rsidRDefault="00B307E4" w:rsidP="00B307E4">
      <w:pPr>
        <w:jc w:val="center"/>
      </w:pPr>
      <w:r>
        <w:t>EKOLOGIJA –</w:t>
      </w:r>
      <w:bookmarkStart w:id="0" w:name="_GoBack"/>
      <w:r>
        <w:t>organizem, populacija, ekološka niša</w:t>
      </w:r>
      <w:bookmarkEnd w:id="0"/>
    </w:p>
    <w:p w:rsidR="00B307E4" w:rsidRDefault="00B307E4" w:rsidP="00B307E4">
      <w:pPr>
        <w:jc w:val="both"/>
      </w:pPr>
      <w:r>
        <w:t>VIRI</w:t>
      </w:r>
    </w:p>
    <w:p w:rsidR="00B307E4" w:rsidRDefault="00B307E4" w:rsidP="00B307E4">
      <w:pPr>
        <w:pStyle w:val="Odstavekseznama"/>
        <w:numPr>
          <w:ilvl w:val="0"/>
          <w:numId w:val="1"/>
        </w:numPr>
        <w:jc w:val="both"/>
      </w:pPr>
      <w:r>
        <w:t xml:space="preserve">Gaberščik A., 2015. Spoznajmo svoje domovanje. Ljubljana, Rokus </w:t>
      </w:r>
      <w:proofErr w:type="spellStart"/>
      <w:r>
        <w:t>Klett</w:t>
      </w:r>
      <w:proofErr w:type="spellEnd"/>
    </w:p>
    <w:p w:rsidR="00B307E4" w:rsidRPr="001861AC" w:rsidRDefault="00B307E4" w:rsidP="006B37A1">
      <w:pPr>
        <w:pStyle w:val="Odstavekseznama"/>
        <w:jc w:val="both"/>
      </w:pPr>
    </w:p>
    <w:p w:rsidR="005B62F0" w:rsidRDefault="005B62F0"/>
    <w:sectPr w:rsidR="005B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8ED"/>
    <w:multiLevelType w:val="hybridMultilevel"/>
    <w:tmpl w:val="D8DAE454"/>
    <w:lvl w:ilvl="0" w:tplc="BFA23B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E4"/>
    <w:rsid w:val="00207EF1"/>
    <w:rsid w:val="005B62F0"/>
    <w:rsid w:val="006B37A1"/>
    <w:rsid w:val="006B4D0A"/>
    <w:rsid w:val="00906BAF"/>
    <w:rsid w:val="00974107"/>
    <w:rsid w:val="00A56B80"/>
    <w:rsid w:val="00B3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07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07E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30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07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07E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30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2</cp:revision>
  <dcterms:created xsi:type="dcterms:W3CDTF">2018-10-22T21:57:00Z</dcterms:created>
  <dcterms:modified xsi:type="dcterms:W3CDTF">2018-10-22T21:57:00Z</dcterms:modified>
</cp:coreProperties>
</file>