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1" w:rsidRDefault="00305B11" w:rsidP="00305B11">
      <w:pPr>
        <w:jc w:val="center"/>
      </w:pPr>
      <w:r>
        <w:t>EKOSISTEME POGANJA ENERGIJA SONCA</w:t>
      </w:r>
      <w:r>
        <w:t xml:space="preserve"> – delovni list</w:t>
      </w:r>
    </w:p>
    <w:p w:rsidR="00305B11" w:rsidRPr="00385102" w:rsidRDefault="00305B11" w:rsidP="00305B11">
      <w:pPr>
        <w:jc w:val="both"/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1 Primarni vir energije za delovanje ekosistemov je Sončevo sevanje, ki rastline in cianobakterije v procesu fotosinteze pretvorijo v organsko snov. Delež energije, ki se veže v žive organizme ponazorimo z energijsko piramido, ki jo predstavlja spodnja slika. Veliko energije se izgubi kot toplota.</w:t>
      </w:r>
    </w:p>
    <w:p w:rsidR="00305B11" w:rsidRPr="00385102" w:rsidRDefault="00305B11" w:rsidP="00305B11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D331798" wp14:editId="6C1D0413">
            <wp:extent cx="3611775" cy="2905125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79" cy="290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5B11" w:rsidRPr="00385102" w:rsidRDefault="00305B11" w:rsidP="00305B11">
      <w:pPr>
        <w:pStyle w:val="Napis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Slika </w:t>
      </w: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Slika \* ARABIC </w:instrText>
      </w: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385102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10</w:t>
      </w: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385102">
        <w:rPr>
          <w:rFonts w:ascii="Times New Roman" w:hAnsi="Times New Roman" w:cs="Times New Roman"/>
          <w:b w:val="0"/>
          <w:color w:val="auto"/>
          <w:sz w:val="24"/>
          <w:szCs w:val="24"/>
        </w:rPr>
        <w:t>: Energijska piramida (Vir: https://i.pinimg.com/originals/85/e7/5c/85e75c707c09e5153a1c19c9f9d30b20.jpg, Pridobljeno: 24. 8. 2017)</w:t>
      </w:r>
    </w:p>
    <w:p w:rsidR="00305B11" w:rsidRPr="00385102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Kaj je v prikazanem  ekosistemu primarni vir energije?</w:t>
      </w:r>
    </w:p>
    <w:p w:rsidR="00305B11" w:rsidRPr="00385102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Kateri prikazani organizmi so primarni producenti?</w:t>
      </w:r>
    </w:p>
    <w:p w:rsidR="00305B11" w:rsidRPr="00385102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Na sliki označi vse organizme, ki vir energije uporabljajo organske snovi.</w:t>
      </w:r>
    </w:p>
    <w:p w:rsidR="00305B11" w:rsidRPr="00385102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Naštej rastlinojedce.</w:t>
      </w:r>
    </w:p>
    <w:p w:rsidR="00305B11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 xml:space="preserve">Sestavi prehranjevalno verigo iz petih členov. </w:t>
      </w:r>
    </w:p>
    <w:p w:rsidR="00305B11" w:rsidRPr="00385102" w:rsidRDefault="00305B11" w:rsidP="00305B11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 xml:space="preserve"> Kaj se bo zgodilo, če iz te verige izključiš sekundarnega potrošnika</w:t>
      </w:r>
    </w:p>
    <w:p w:rsidR="00305B11" w:rsidRDefault="00305B11" w:rsidP="00305B11">
      <w:pPr>
        <w:jc w:val="both"/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F3A"/>
    <w:multiLevelType w:val="hybridMultilevel"/>
    <w:tmpl w:val="9A9003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11"/>
    <w:rsid w:val="00305B11"/>
    <w:rsid w:val="005B62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B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B11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305B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B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5B11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305B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2018-10-22T22:10:00Z</dcterms:created>
  <dcterms:modified xsi:type="dcterms:W3CDTF">2018-10-22T22:12:00Z</dcterms:modified>
</cp:coreProperties>
</file>